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9F" w:rsidRDefault="007363B0" w:rsidP="00CB7215">
      <w:pPr>
        <w:spacing w:after="0"/>
        <w:jc w:val="center"/>
        <w:rPr>
          <w:b/>
          <w:sz w:val="32"/>
          <w:szCs w:val="32"/>
        </w:rPr>
      </w:pPr>
      <w:r w:rsidRPr="007363B0">
        <w:rPr>
          <w:b/>
          <w:sz w:val="32"/>
          <w:szCs w:val="32"/>
        </w:rPr>
        <w:t>ETP220: Teaching and Learning 4:  Teaching Methods</w:t>
      </w:r>
      <w:r w:rsidR="00023D47">
        <w:rPr>
          <w:b/>
          <w:sz w:val="32"/>
          <w:szCs w:val="32"/>
        </w:rPr>
        <w:t xml:space="preserve"> 2</w:t>
      </w:r>
      <w:r w:rsidR="0007442F">
        <w:rPr>
          <w:b/>
          <w:sz w:val="32"/>
          <w:szCs w:val="32"/>
        </w:rPr>
        <w:t xml:space="preserve"> </w:t>
      </w:r>
    </w:p>
    <w:p w:rsidR="007363B0" w:rsidRPr="00D313B3" w:rsidRDefault="00023D47" w:rsidP="00CB7215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Teaching is Not Just Transferring Knowledge</w:t>
      </w:r>
      <w:r w:rsidR="00D2353F">
        <w:rPr>
          <w:b/>
          <w:sz w:val="32"/>
          <w:szCs w:val="32"/>
          <w:u w:val="single"/>
        </w:rPr>
        <w:t>: Bloom and Dim 2 and 3</w:t>
      </w:r>
    </w:p>
    <w:p w:rsidR="00CB7215" w:rsidRDefault="00CB7215" w:rsidP="00CB7215">
      <w:pPr>
        <w:spacing w:after="0"/>
        <w:rPr>
          <w:rFonts w:ascii="Arial" w:hAnsi="Arial" w:cs="Arial"/>
          <w:sz w:val="20"/>
          <w:szCs w:val="20"/>
        </w:rPr>
      </w:pPr>
    </w:p>
    <w:p w:rsidR="00E337A8" w:rsidRDefault="00E337A8" w:rsidP="00CB7215">
      <w:pPr>
        <w:spacing w:after="0"/>
        <w:rPr>
          <w:rFonts w:ascii="Arial" w:hAnsi="Arial" w:cs="Arial"/>
          <w:sz w:val="20"/>
          <w:szCs w:val="20"/>
        </w:rPr>
      </w:pPr>
    </w:p>
    <w:p w:rsidR="00600651" w:rsidRDefault="00CB7215" w:rsidP="00CB72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9264" behindDoc="1" locked="0" layoutInCell="1" allowOverlap="1" wp14:anchorId="45F9B592" wp14:editId="17B78120">
            <wp:simplePos x="0" y="0"/>
            <wp:positionH relativeFrom="column">
              <wp:posOffset>5334000</wp:posOffset>
            </wp:positionH>
            <wp:positionV relativeFrom="paragraph">
              <wp:posOffset>328295</wp:posOffset>
            </wp:positionV>
            <wp:extent cx="1381125" cy="1230630"/>
            <wp:effectExtent l="0" t="0" r="9525" b="7620"/>
            <wp:wrapTight wrapText="bothSides">
              <wp:wrapPolygon edited="0">
                <wp:start x="5959" y="0"/>
                <wp:lineTo x="3575" y="334"/>
                <wp:lineTo x="0" y="3678"/>
                <wp:lineTo x="0" y="5350"/>
                <wp:lineTo x="1788" y="10700"/>
                <wp:lineTo x="0" y="14378"/>
                <wp:lineTo x="0" y="18724"/>
                <wp:lineTo x="3575" y="21399"/>
                <wp:lineTo x="15492" y="21399"/>
                <wp:lineTo x="21451" y="20062"/>
                <wp:lineTo x="21451" y="10365"/>
                <wp:lineTo x="20259" y="8359"/>
                <wp:lineTo x="18174" y="5350"/>
                <wp:lineTo x="14897" y="2341"/>
                <wp:lineTo x="11619" y="0"/>
                <wp:lineTo x="5959" y="0"/>
              </wp:wrapPolygon>
            </wp:wrapTight>
            <wp:docPr id="2" name="Picture 2" descr="C:\Users\astrangeways\AppData\Local\Microsoft\Windows\Temporary Internet Files\Content.IE5\TTN5YYWR\MC90038326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rangeways\AppData\Local\Microsoft\Windows\Temporary Internet Files\Content.IE5\TTN5YYWR\MC900383266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D47">
        <w:rPr>
          <w:rFonts w:ascii="Arial" w:hAnsi="Arial" w:cs="Arial"/>
          <w:sz w:val="20"/>
          <w:szCs w:val="20"/>
        </w:rPr>
        <w:t xml:space="preserve">To teach is not </w:t>
      </w:r>
      <w:r w:rsidR="00023D47">
        <w:rPr>
          <w:rStyle w:val="Emphasis"/>
          <w:rFonts w:ascii="Arial" w:hAnsi="Arial" w:cs="Arial"/>
          <w:sz w:val="20"/>
          <w:szCs w:val="20"/>
        </w:rPr>
        <w:t>to transfer knowledge</w:t>
      </w:r>
      <w:r w:rsidR="00023D47">
        <w:rPr>
          <w:rFonts w:ascii="Arial" w:hAnsi="Arial" w:cs="Arial"/>
          <w:sz w:val="20"/>
          <w:szCs w:val="20"/>
        </w:rPr>
        <w:t xml:space="preserve"> but to create the possibilities for the production or construction of knowledge </w:t>
      </w:r>
      <w:r w:rsidR="00023D47" w:rsidRPr="00CB7215">
        <w:rPr>
          <w:rFonts w:ascii="Arial" w:hAnsi="Arial" w:cs="Arial"/>
          <w:sz w:val="16"/>
          <w:szCs w:val="16"/>
        </w:rPr>
        <w:t>Paulo Freire:  Pedagogy of Freedom</w:t>
      </w:r>
    </w:p>
    <w:p w:rsidR="00CB7215" w:rsidRDefault="00CB7215" w:rsidP="00CB7215">
      <w:pPr>
        <w:spacing w:after="0"/>
        <w:rPr>
          <w:rFonts w:ascii="Arial" w:hAnsi="Arial" w:cs="Arial"/>
          <w:sz w:val="20"/>
          <w:szCs w:val="20"/>
        </w:rPr>
      </w:pPr>
    </w:p>
    <w:p w:rsidR="00CB7215" w:rsidRDefault="00600651" w:rsidP="00CB72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are innumerable well-intentioned bank-clerk teachers who do not realize that they are serving only to dehumanize.  </w:t>
      </w:r>
    </w:p>
    <w:p w:rsidR="009F479F" w:rsidRPr="00CB7215" w:rsidRDefault="00600651" w:rsidP="00CB7215">
      <w:pPr>
        <w:spacing w:after="0"/>
        <w:rPr>
          <w:b/>
          <w:sz w:val="16"/>
          <w:szCs w:val="16"/>
        </w:rPr>
      </w:pPr>
      <w:proofErr w:type="gramStart"/>
      <w:r w:rsidRPr="00CB7215">
        <w:rPr>
          <w:rFonts w:ascii="Arial" w:hAnsi="Arial" w:cs="Arial"/>
          <w:sz w:val="16"/>
          <w:szCs w:val="16"/>
        </w:rPr>
        <w:t>Pedagogy of the Oppressed.</w:t>
      </w:r>
      <w:proofErr w:type="gramEnd"/>
      <w:r w:rsidRPr="00CB7215">
        <w:rPr>
          <w:rFonts w:ascii="Arial" w:hAnsi="Arial" w:cs="Arial"/>
          <w:sz w:val="16"/>
          <w:szCs w:val="16"/>
        </w:rPr>
        <w:t xml:space="preserve">  (</w:t>
      </w:r>
      <w:proofErr w:type="gramStart"/>
      <w:r w:rsidRPr="00CB7215">
        <w:rPr>
          <w:rFonts w:ascii="Arial" w:hAnsi="Arial" w:cs="Arial"/>
          <w:sz w:val="16"/>
          <w:szCs w:val="16"/>
        </w:rPr>
        <w:t>‘banking</w:t>
      </w:r>
      <w:proofErr w:type="gramEnd"/>
      <w:r w:rsidRPr="00CB7215">
        <w:rPr>
          <w:rFonts w:ascii="Arial" w:hAnsi="Arial" w:cs="Arial"/>
          <w:sz w:val="16"/>
          <w:szCs w:val="16"/>
        </w:rPr>
        <w:t>’ concept of education)</w:t>
      </w:r>
      <w:r w:rsidR="009F479F" w:rsidRPr="00CB7215">
        <w:rPr>
          <w:b/>
          <w:sz w:val="16"/>
          <w:szCs w:val="16"/>
        </w:rPr>
        <w:t xml:space="preserve"> </w:t>
      </w:r>
    </w:p>
    <w:p w:rsidR="00E337A8" w:rsidRDefault="00E337A8" w:rsidP="00CB7215">
      <w:pPr>
        <w:spacing w:after="0"/>
        <w:rPr>
          <w:b/>
        </w:rPr>
      </w:pPr>
    </w:p>
    <w:p w:rsidR="00E337A8" w:rsidRDefault="00E337A8" w:rsidP="00CB7215">
      <w:pPr>
        <w:spacing w:after="0"/>
        <w:rPr>
          <w:b/>
        </w:rPr>
      </w:pPr>
    </w:p>
    <w:p w:rsidR="00256DCF" w:rsidRDefault="00256DCF" w:rsidP="00CB7215">
      <w:pPr>
        <w:spacing w:after="0"/>
        <w:rPr>
          <w:b/>
        </w:rPr>
      </w:pPr>
      <w:r>
        <w:rPr>
          <w:b/>
        </w:rPr>
        <w:t>How can we avoid becoming bank-clerk teachers?</w:t>
      </w:r>
    </w:p>
    <w:p w:rsidR="00CB7215" w:rsidRDefault="00CB7215" w:rsidP="00CB7215">
      <w:pPr>
        <w:spacing w:after="0"/>
        <w:rPr>
          <w:b/>
        </w:rPr>
      </w:pPr>
    </w:p>
    <w:p w:rsidR="00E337A8" w:rsidRDefault="00E337A8" w:rsidP="00CB7215">
      <w:pPr>
        <w:spacing w:after="0"/>
        <w:rPr>
          <w:b/>
        </w:rPr>
      </w:pPr>
    </w:p>
    <w:p w:rsidR="00256DCF" w:rsidRDefault="00CB7215" w:rsidP="00CB7215">
      <w:pPr>
        <w:spacing w:after="0"/>
        <w:rPr>
          <w:b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 wp14:anchorId="2495BC17" wp14:editId="1F5D95A6">
            <wp:simplePos x="0" y="0"/>
            <wp:positionH relativeFrom="column">
              <wp:posOffset>-38100</wp:posOffset>
            </wp:positionH>
            <wp:positionV relativeFrom="paragraph">
              <wp:posOffset>307975</wp:posOffset>
            </wp:positionV>
            <wp:extent cx="1666875" cy="1695450"/>
            <wp:effectExtent l="0" t="0" r="9525" b="0"/>
            <wp:wrapTight wrapText="bothSides">
              <wp:wrapPolygon edited="0">
                <wp:start x="11355" y="0"/>
                <wp:lineTo x="5678" y="0"/>
                <wp:lineTo x="0" y="1942"/>
                <wp:lineTo x="0" y="8980"/>
                <wp:lineTo x="741" y="10193"/>
                <wp:lineTo x="1975" y="11649"/>
                <wp:lineTo x="1234" y="13106"/>
                <wp:lineTo x="1481" y="14804"/>
                <wp:lineTo x="3950" y="15533"/>
                <wp:lineTo x="0" y="16503"/>
                <wp:lineTo x="0" y="18688"/>
                <wp:lineTo x="6665" y="19416"/>
                <wp:lineTo x="6665" y="20872"/>
                <wp:lineTo x="10121" y="21357"/>
                <wp:lineTo x="18021" y="21357"/>
                <wp:lineTo x="19995" y="21357"/>
                <wp:lineTo x="20242" y="20872"/>
                <wp:lineTo x="19502" y="20144"/>
                <wp:lineTo x="17774" y="19416"/>
                <wp:lineTo x="20983" y="17717"/>
                <wp:lineTo x="20736" y="16503"/>
                <wp:lineTo x="16786" y="15533"/>
                <wp:lineTo x="21477" y="12378"/>
                <wp:lineTo x="21477" y="2184"/>
                <wp:lineTo x="18514" y="485"/>
                <wp:lineTo x="14071" y="0"/>
                <wp:lineTo x="11355" y="0"/>
              </wp:wrapPolygon>
            </wp:wrapTight>
            <wp:docPr id="1" name="Picture 1" descr="C:\Users\astrangeways\AppData\Local\Microsoft\Windows\Temporary Internet Files\Content.IE5\2J0XH2KF\MC9000487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rangeways\AppData\Local\Microsoft\Windows\Temporary Internet Files\Content.IE5\2J0XH2KF\MC90004877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DCF">
        <w:rPr>
          <w:b/>
        </w:rPr>
        <w:t xml:space="preserve">Learn how to:  TEACH THINKING SKILLS BY </w:t>
      </w:r>
    </w:p>
    <w:p w:rsidR="00E337A8" w:rsidRDefault="00256DCF" w:rsidP="00E337A8">
      <w:pPr>
        <w:spacing w:after="0"/>
        <w:ind w:left="2880" w:hanging="720"/>
        <w:rPr>
          <w:i/>
        </w:rPr>
      </w:pPr>
      <w:r w:rsidRPr="00256DCF">
        <w:rPr>
          <w:i/>
        </w:rPr>
        <w:t>S</w:t>
      </w:r>
      <w:r>
        <w:rPr>
          <w:i/>
        </w:rPr>
        <w:t xml:space="preserve">electing </w:t>
      </w:r>
      <w:r w:rsidRPr="00256DCF">
        <w:rPr>
          <w:i/>
        </w:rPr>
        <w:t xml:space="preserve">Learning Goals </w:t>
      </w:r>
      <w:r>
        <w:rPr>
          <w:i/>
        </w:rPr>
        <w:tab/>
      </w:r>
      <w:r>
        <w:rPr>
          <w:i/>
        </w:rPr>
        <w:tab/>
      </w:r>
      <w:r w:rsidRPr="00256DCF">
        <w:rPr>
          <w:i/>
        </w:rPr>
        <w:t xml:space="preserve"> </w:t>
      </w:r>
      <w:r>
        <w:rPr>
          <w:i/>
        </w:rPr>
        <w:t xml:space="preserve">Creating </w:t>
      </w:r>
      <w:r w:rsidR="00CE6055" w:rsidRPr="00256DCF">
        <w:rPr>
          <w:i/>
        </w:rPr>
        <w:t>Learning Tasks</w:t>
      </w:r>
      <w:r>
        <w:rPr>
          <w:i/>
        </w:rPr>
        <w:t xml:space="preserve">   </w:t>
      </w:r>
      <w:r>
        <w:rPr>
          <w:i/>
        </w:rPr>
        <w:tab/>
      </w:r>
      <w:r>
        <w:rPr>
          <w:i/>
        </w:rPr>
        <w:tab/>
        <w:t xml:space="preserve">  </w:t>
      </w:r>
    </w:p>
    <w:p w:rsidR="00256DCF" w:rsidRDefault="00256DCF" w:rsidP="00E337A8">
      <w:pPr>
        <w:spacing w:after="0"/>
        <w:ind w:left="2880" w:hanging="720"/>
        <w:rPr>
          <w:i/>
        </w:rPr>
      </w:pPr>
      <w:r>
        <w:rPr>
          <w:i/>
        </w:rPr>
        <w:t>Differentiating Learning Goals</w:t>
      </w:r>
      <w:r>
        <w:rPr>
          <w:i/>
        </w:rPr>
        <w:tab/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CB7215" w:rsidRDefault="00CB7215" w:rsidP="00CB721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>
        <w:t>What is the difference between lower order thinking and higher order thinking?</w:t>
      </w:r>
      <w:r w:rsidR="00E337A8">
        <w:t xml:space="preserve"> (LOTS and HOTS)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</w:p>
    <w:p w:rsidR="00CB7215" w:rsidRDefault="00CB7215" w:rsidP="00CB721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>
        <w:t>What does this look like in your classroom?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</w:p>
    <w:p w:rsidR="00CE6055" w:rsidRPr="00CB7215" w:rsidRDefault="00CB7215" w:rsidP="00CB7215">
      <w:pPr>
        <w:pStyle w:val="ListParagraph"/>
        <w:numPr>
          <w:ilvl w:val="0"/>
          <w:numId w:val="17"/>
        </w:numPr>
        <w:spacing w:after="0"/>
        <w:rPr>
          <w:b/>
        </w:rPr>
      </w:pPr>
      <w:r>
        <w:t>What is hard about getting students to extend and refine their knowledge</w:t>
      </w:r>
      <w:r w:rsidR="00256DCF" w:rsidRPr="00CB7215">
        <w:rPr>
          <w:i/>
        </w:rPr>
        <w:tab/>
      </w:r>
    </w:p>
    <w:p w:rsidR="00CB7215" w:rsidRPr="00CB7215" w:rsidRDefault="00CB7215" w:rsidP="00CB7215">
      <w:pPr>
        <w:pStyle w:val="ListParagraph"/>
        <w:spacing w:after="0"/>
        <w:rPr>
          <w:b/>
        </w:rPr>
      </w:pPr>
    </w:p>
    <w:p w:rsidR="00D2353F" w:rsidRDefault="00D2353F" w:rsidP="00CB7215">
      <w:pPr>
        <w:spacing w:after="0"/>
        <w:rPr>
          <w:b/>
          <w:u w:val="single"/>
        </w:rPr>
      </w:pPr>
      <w:r>
        <w:rPr>
          <w:b/>
          <w:u w:val="single"/>
        </w:rPr>
        <w:t>Dimensions of Learning Review: Presentation</w:t>
      </w:r>
    </w:p>
    <w:p w:rsidR="00D2353F" w:rsidRDefault="00D2353F" w:rsidP="00CB7215">
      <w:pPr>
        <w:spacing w:after="0"/>
        <w:rPr>
          <w:b/>
          <w:u w:val="single"/>
        </w:rPr>
      </w:pPr>
      <w:r w:rsidRPr="00D2353F">
        <w:drawing>
          <wp:anchor distT="0" distB="0" distL="114300" distR="114300" simplePos="0" relativeHeight="251663360" behindDoc="1" locked="0" layoutInCell="1" allowOverlap="1" wp14:anchorId="32B528A2" wp14:editId="6AE49701">
            <wp:simplePos x="0" y="0"/>
            <wp:positionH relativeFrom="column">
              <wp:posOffset>0</wp:posOffset>
            </wp:positionH>
            <wp:positionV relativeFrom="paragraph">
              <wp:posOffset>194310</wp:posOffset>
            </wp:positionV>
            <wp:extent cx="2809875" cy="2332355"/>
            <wp:effectExtent l="0" t="0" r="9525" b="0"/>
            <wp:wrapTight wrapText="bothSides">
              <wp:wrapPolygon edited="0">
                <wp:start x="0" y="0"/>
                <wp:lineTo x="0" y="21347"/>
                <wp:lineTo x="21527" y="21347"/>
                <wp:lineTo x="21527" y="0"/>
                <wp:lineTo x="0" y="0"/>
              </wp:wrapPolygon>
            </wp:wrapTight>
            <wp:docPr id="4" name="Picture 4" descr="Dimensionsmodel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mensionsmodel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332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53F" w:rsidRDefault="00D2353F" w:rsidP="00D2353F">
      <w:pPr>
        <w:pStyle w:val="ListParagraph"/>
        <w:numPr>
          <w:ilvl w:val="0"/>
          <w:numId w:val="19"/>
        </w:numPr>
        <w:spacing w:after="0"/>
      </w:pPr>
      <w:r w:rsidRPr="00D2353F">
        <w:t>Which Dimension</w:t>
      </w:r>
      <w:r>
        <w:t xml:space="preserve"> do you think will be most helpful in your classroom teaching?</w:t>
      </w:r>
    </w:p>
    <w:p w:rsidR="00D2353F" w:rsidRDefault="00D2353F" w:rsidP="00D2353F">
      <w:pPr>
        <w:pStyle w:val="ListParagraph"/>
        <w:numPr>
          <w:ilvl w:val="0"/>
          <w:numId w:val="19"/>
        </w:numPr>
        <w:spacing w:after="0"/>
      </w:pPr>
      <w:r>
        <w:t>Why?</w:t>
      </w:r>
    </w:p>
    <w:p w:rsidR="004A649A" w:rsidRDefault="004A649A" w:rsidP="00D2353F">
      <w:pPr>
        <w:pStyle w:val="ListParagraph"/>
        <w:numPr>
          <w:ilvl w:val="0"/>
          <w:numId w:val="19"/>
        </w:numPr>
        <w:spacing w:after="0"/>
      </w:pPr>
      <w:r>
        <w:t>Can you see any links between the three ‘Knowledge’ Dimensions and Bloom’s Taxonomy of Cognitive Levels of Thinking?</w:t>
      </w:r>
    </w:p>
    <w:p w:rsidR="00D2353F" w:rsidRDefault="00D2353F" w:rsidP="00D2353F">
      <w:pPr>
        <w:spacing w:after="0"/>
        <w:rPr>
          <w:b/>
          <w:u w:val="single"/>
        </w:rPr>
      </w:pPr>
    </w:p>
    <w:p w:rsidR="00D2353F" w:rsidRDefault="00D2353F" w:rsidP="00D2353F">
      <w:pPr>
        <w:spacing w:after="0"/>
        <w:rPr>
          <w:b/>
          <w:u w:val="single"/>
        </w:rPr>
      </w:pPr>
    </w:p>
    <w:p w:rsidR="00D2353F" w:rsidRDefault="004A649A" w:rsidP="00D2353F">
      <w:pPr>
        <w:spacing w:after="0"/>
        <w:rPr>
          <w:b/>
          <w:u w:val="single"/>
        </w:rPr>
      </w:pPr>
      <w:r>
        <w:rPr>
          <w:b/>
          <w:u w:val="single"/>
        </w:rPr>
        <w:t xml:space="preserve">Create a Wall Map for </w:t>
      </w:r>
      <w:proofErr w:type="spellStart"/>
      <w:r>
        <w:rPr>
          <w:b/>
          <w:u w:val="single"/>
        </w:rPr>
        <w:t>DoL</w:t>
      </w:r>
      <w:proofErr w:type="spellEnd"/>
    </w:p>
    <w:p w:rsidR="004A649A" w:rsidRDefault="004A649A" w:rsidP="00D2353F">
      <w:pPr>
        <w:spacing w:after="0"/>
      </w:pPr>
    </w:p>
    <w:p w:rsidR="004A649A" w:rsidRPr="004A649A" w:rsidRDefault="004A649A" w:rsidP="00D2353F">
      <w:pPr>
        <w:spacing w:after="0"/>
      </w:pPr>
      <w:r>
        <w:t>Make space to write in strategies you’ve used and can give a star/smiley face rating too.</w:t>
      </w:r>
    </w:p>
    <w:p w:rsidR="004C2921" w:rsidRDefault="004C2921" w:rsidP="00D2353F">
      <w:pPr>
        <w:spacing w:after="0"/>
        <w:rPr>
          <w:b/>
          <w:u w:val="single"/>
        </w:rPr>
      </w:pPr>
    </w:p>
    <w:p w:rsidR="004C2921" w:rsidRDefault="004C2921" w:rsidP="00D2353F">
      <w:pPr>
        <w:spacing w:after="0"/>
        <w:rPr>
          <w:b/>
          <w:u w:val="single"/>
        </w:rPr>
      </w:pPr>
    </w:p>
    <w:p w:rsidR="004C2921" w:rsidRDefault="004C2921" w:rsidP="00D2353F">
      <w:pPr>
        <w:spacing w:after="0"/>
        <w:rPr>
          <w:b/>
          <w:u w:val="single"/>
        </w:rPr>
      </w:pPr>
      <w:r>
        <w:rPr>
          <w:b/>
          <w:u w:val="single"/>
        </w:rPr>
        <w:t>Revision:  Declarative and Procedural Knowledge Goals and Tasks</w:t>
      </w:r>
    </w:p>
    <w:p w:rsidR="004C2921" w:rsidRDefault="004C2921" w:rsidP="00D2353F">
      <w:pPr>
        <w:spacing w:after="0"/>
        <w:rPr>
          <w:b/>
          <w:u w:val="single"/>
        </w:rPr>
      </w:pPr>
    </w:p>
    <w:p w:rsidR="00CB7215" w:rsidRPr="00D2353F" w:rsidRDefault="004C2921" w:rsidP="00D2353F">
      <w:pPr>
        <w:spacing w:after="0"/>
      </w:pPr>
      <w:r>
        <w:t>See supplementary sheet</w:t>
      </w:r>
      <w:r w:rsidR="00D2353F" w:rsidRPr="00D2353F">
        <w:rPr>
          <w:b/>
          <w:u w:val="single"/>
        </w:rPr>
        <w:br w:type="page"/>
      </w:r>
    </w:p>
    <w:p w:rsidR="00CB7215" w:rsidRPr="007A0092" w:rsidRDefault="004C2921" w:rsidP="00CB7215">
      <w:pPr>
        <w:widowControl w:val="0"/>
        <w:autoSpaceDE w:val="0"/>
        <w:autoSpaceDN w:val="0"/>
        <w:adjustRightInd w:val="0"/>
        <w:spacing w:after="0"/>
        <w:jc w:val="center"/>
        <w:rPr>
          <w:b/>
          <w:u w:val="single"/>
        </w:rPr>
      </w:pPr>
      <w:r>
        <w:rPr>
          <w:noProof/>
          <w:lang w:eastAsia="en-AU"/>
        </w:rPr>
        <w:lastRenderedPageBreak/>
        <w:drawing>
          <wp:anchor distT="0" distB="0" distL="114300" distR="114300" simplePos="0" relativeHeight="251665408" behindDoc="1" locked="0" layoutInCell="1" allowOverlap="1" wp14:anchorId="7EEC3FCA" wp14:editId="48583639">
            <wp:simplePos x="0" y="0"/>
            <wp:positionH relativeFrom="column">
              <wp:posOffset>4057650</wp:posOffset>
            </wp:positionH>
            <wp:positionV relativeFrom="paragraph">
              <wp:posOffset>-47625</wp:posOffset>
            </wp:positionV>
            <wp:extent cx="2247900" cy="1506220"/>
            <wp:effectExtent l="0" t="0" r="0" b="0"/>
            <wp:wrapTight wrapText="bothSides">
              <wp:wrapPolygon edited="0">
                <wp:start x="0" y="0"/>
                <wp:lineTo x="0" y="21309"/>
                <wp:lineTo x="21417" y="21309"/>
                <wp:lineTo x="21417" y="0"/>
                <wp:lineTo x="0" y="0"/>
              </wp:wrapPolygon>
            </wp:wrapTight>
            <wp:docPr id="11" name="Picture 11" descr="C:\Users\astrangeways\AppData\Local\Microsoft\Windows\Temporary Internet Files\Content.IE5\TQRM2EQI\MP90043872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trangeways\AppData\Local\Microsoft\Windows\Temporary Internet Files\Content.IE5\TQRM2EQI\MP900438728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215" w:rsidRPr="007A0092">
        <w:rPr>
          <w:b/>
          <w:u w:val="single"/>
        </w:rPr>
        <w:t xml:space="preserve">A Quick Ramble </w:t>
      </w:r>
      <w:proofErr w:type="gramStart"/>
      <w:r w:rsidR="00CB7215" w:rsidRPr="007A0092">
        <w:rPr>
          <w:b/>
          <w:u w:val="single"/>
        </w:rPr>
        <w:t>Through</w:t>
      </w:r>
      <w:proofErr w:type="gramEnd"/>
      <w:r w:rsidR="00CB7215" w:rsidRPr="007A0092">
        <w:rPr>
          <w:b/>
          <w:u w:val="single"/>
        </w:rPr>
        <w:t xml:space="preserve"> Bloom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How might you use the tables below . . </w:t>
      </w:r>
      <w:proofErr w:type="gramStart"/>
      <w:r>
        <w:t>.</w:t>
      </w:r>
      <w:proofErr w:type="gramEnd"/>
      <w:r>
        <w:t xml:space="preserve"> 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a) </w:t>
      </w:r>
      <w:proofErr w:type="gramStart"/>
      <w:r>
        <w:t>when</w:t>
      </w:r>
      <w:proofErr w:type="gramEnd"/>
      <w:r>
        <w:t xml:space="preserve"> preparing lesson or classroom resources?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b) </w:t>
      </w:r>
      <w:proofErr w:type="gramStart"/>
      <w:r>
        <w:t>when</w:t>
      </w:r>
      <w:proofErr w:type="gramEnd"/>
      <w:r>
        <w:t xml:space="preserve"> preparing assessment task sheets?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c) </w:t>
      </w:r>
      <w:proofErr w:type="gramStart"/>
      <w:r>
        <w:t>when</w:t>
      </w:r>
      <w:proofErr w:type="gramEnd"/>
      <w:r>
        <w:t xml:space="preserve"> planning a unit of work?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d) </w:t>
      </w:r>
      <w:proofErr w:type="gramStart"/>
      <w:r>
        <w:t>when</w:t>
      </w:r>
      <w:proofErr w:type="gramEnd"/>
      <w:r>
        <w:t xml:space="preserve"> planning a lesson?</w:t>
      </w:r>
    </w:p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r>
        <w:t xml:space="preserve">e) </w:t>
      </w:r>
      <w:proofErr w:type="gramStart"/>
      <w:r>
        <w:t>during</w:t>
      </w:r>
      <w:proofErr w:type="gramEnd"/>
      <w:r>
        <w:t xml:space="preserve"> a lesson?</w:t>
      </w:r>
      <w:bookmarkStart w:id="0" w:name="knowledge"/>
    </w:p>
    <w:p w:rsidR="004C2921" w:rsidRDefault="004C2921" w:rsidP="00CB7215">
      <w:pPr>
        <w:widowControl w:val="0"/>
        <w:autoSpaceDE w:val="0"/>
        <w:autoSpaceDN w:val="0"/>
        <w:adjustRightInd w:val="0"/>
        <w:spacing w:after="0"/>
      </w:pPr>
    </w:p>
    <w:p w:rsidR="00CB7215" w:rsidRPr="00CB7215" w:rsidRDefault="00CB7215" w:rsidP="00CB7215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Knowledge</w:t>
      </w:r>
      <w:bookmarkEnd w:id="0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Remembering</w:t>
      </w:r>
    </w:p>
    <w:tbl>
      <w:tblPr>
        <w:tblW w:w="4473" w:type="pct"/>
        <w:jc w:val="center"/>
        <w:tblCellSpacing w:w="15" w:type="dxa"/>
        <w:tblInd w:w="-10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260"/>
        <w:gridCol w:w="3922"/>
      </w:tblGrid>
      <w:tr w:rsidR="00CB7215" w:rsidRPr="00B80A20" w:rsidTr="00CB7215">
        <w:trPr>
          <w:tblCellSpacing w:w="15" w:type="dxa"/>
          <w:jc w:val="center"/>
        </w:trPr>
        <w:tc>
          <w:tcPr>
            <w:tcW w:w="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b/>
                <w:bCs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b/>
                <w:bCs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b/>
                <w:bCs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tell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list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describe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relate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locate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find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state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name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What happened after...?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many...?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Who was it that...?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name the...?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Describe what happened at...?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Who spoke to...?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tell why...?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Find the meaning of...?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is...?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Which is true or false...?</w:t>
            </w:r>
          </w:p>
        </w:tc>
        <w:tc>
          <w:tcPr>
            <w:tcW w:w="2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Make a list of the main events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timeline of events.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facts chart.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list of any pieces of information you can remember. 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 xml:space="preserve">List all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the ....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in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the story.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chart showing...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an acrostic.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Recite a poem.</w:t>
            </w:r>
          </w:p>
        </w:tc>
      </w:tr>
    </w:tbl>
    <w:p w:rsidR="00CB7215" w:rsidRPr="00CB7215" w:rsidRDefault="00CB7215" w:rsidP="00CB7215">
      <w:pPr>
        <w:spacing w:before="100" w:beforeAutospacing="1" w:after="0"/>
        <w:jc w:val="center"/>
        <w:outlineLvl w:val="2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bookmarkStart w:id="1" w:name="Comprehension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Comprehension</w:t>
      </w:r>
      <w:bookmarkEnd w:id="1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Understanding</w:t>
      </w:r>
    </w:p>
    <w:tbl>
      <w:tblPr>
        <w:tblW w:w="4696" w:type="pct"/>
        <w:jc w:val="center"/>
        <w:tblCellSpacing w:w="15" w:type="dxa"/>
        <w:tblInd w:w="-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3859"/>
        <w:gridCol w:w="4571"/>
      </w:tblGrid>
      <w:tr w:rsidR="00CB7215" w:rsidRPr="00B80A20" w:rsidTr="00CB7215">
        <w:trPr>
          <w:tblCellSpacing w:w="15" w:type="dxa"/>
          <w:jc w:val="center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1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explain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interpret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outline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discuss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distinguish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predict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restate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translate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compare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describe</w:t>
            </w:r>
          </w:p>
        </w:tc>
        <w:tc>
          <w:tcPr>
            <w:tcW w:w="1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Can you write in your own words...?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write a brief outline...?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do you think could have happened next...?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Who do you think...?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was the main idea...?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Who was the key character...?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distinguish between...?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differences exist between...?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provide an example of what you mean...?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provide a definition for...?</w:t>
            </w:r>
          </w:p>
        </w:tc>
        <w:tc>
          <w:tcPr>
            <w:tcW w:w="2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Cut out or draw pictures to show a particular event.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Illustrate what you think the main idea was.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cartoon strip showing the sequence of events.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and perform a play based on the story.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Retell the story in your words.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Paint a picture of some aspect you like.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summary report of an event.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Prepare a flow chart to illustrate the sequence of events.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colouring book.</w:t>
            </w:r>
          </w:p>
        </w:tc>
      </w:tr>
    </w:tbl>
    <w:p w:rsidR="00CB7215" w:rsidRPr="00CB7215" w:rsidRDefault="00CB7215" w:rsidP="00CB7215">
      <w:pPr>
        <w:spacing w:before="100" w:beforeAutospacing="1" w:after="0"/>
        <w:jc w:val="center"/>
        <w:outlineLvl w:val="2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bookmarkStart w:id="2" w:name="Application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Application</w:t>
      </w:r>
      <w:bookmarkEnd w:id="2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Applying</w:t>
      </w:r>
    </w:p>
    <w:tbl>
      <w:tblPr>
        <w:tblW w:w="4676" w:type="pct"/>
        <w:jc w:val="center"/>
        <w:tblCellSpacing w:w="15" w:type="dxa"/>
        <w:tblInd w:w="-14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3840"/>
        <w:gridCol w:w="578"/>
        <w:gridCol w:w="4536"/>
      </w:tblGrid>
      <w:tr w:rsidR="00CB7215" w:rsidRPr="00B80A20" w:rsidTr="00CB7215">
        <w:trPr>
          <w:tblCellSpacing w:w="15" w:type="dxa"/>
          <w:jc w:val="center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22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solve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show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use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illustrate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construct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complete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examine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classify</w:t>
            </w:r>
          </w:p>
        </w:tc>
        <w:tc>
          <w:tcPr>
            <w:tcW w:w="1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Do you know another instance where...?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Could this have happened in...?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group by characteristics such as...?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factors would you change if...?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apply the method used to some experience of your own...?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questions would you ask of...?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From the information given, can you develop a set of instructions about...?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 xml:space="preserve">Would this information be useful if you had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a ...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?</w:t>
            </w:r>
          </w:p>
        </w:tc>
        <w:tc>
          <w:tcPr>
            <w:tcW w:w="25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Construct a model to demonstrate how it will work.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diorama to illustrate an important event.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scrapbook about the areas of study.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paper-</w:t>
            </w:r>
            <w:proofErr w:type="spell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mache</w:t>
            </w:r>
            <w:proofErr w:type="spell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map to include relevant information about an event.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Take a collection of photographs to demonstrate a particular point.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up a puzzle game suing the ideas from the study area.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clay model of an item in the material.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Design a market strategy for your product using a known strategy as a model.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Dress a doll in national costume.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Paint a mural using the same materials.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textbook about... for others.</w:t>
            </w:r>
          </w:p>
        </w:tc>
      </w:tr>
    </w:tbl>
    <w:p w:rsidR="00CB7215" w:rsidRPr="00CB7215" w:rsidRDefault="00CB7215" w:rsidP="00CB7215">
      <w:pPr>
        <w:spacing w:before="100" w:beforeAutospacing="1" w:after="0"/>
        <w:jc w:val="center"/>
        <w:outlineLvl w:val="2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bookmarkStart w:id="3" w:name="Analysis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Analysis</w:t>
      </w:r>
      <w:bookmarkEnd w:id="3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Analysing</w:t>
      </w:r>
    </w:p>
    <w:tbl>
      <w:tblPr>
        <w:tblW w:w="4567" w:type="pct"/>
        <w:jc w:val="center"/>
        <w:tblCellSpacing w:w="15" w:type="dxa"/>
        <w:tblInd w:w="-12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3783"/>
        <w:gridCol w:w="4846"/>
      </w:tblGrid>
      <w:tr w:rsidR="00CB7215" w:rsidRPr="00B80A20" w:rsidTr="00CB7215">
        <w:trPr>
          <w:tblCellSpacing w:w="15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1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analyse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distinguish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examine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compare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contrast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investigate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categorise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lastRenderedPageBreak/>
              <w:t>identify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explain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separate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advertise</w:t>
            </w:r>
          </w:p>
        </w:tc>
        <w:tc>
          <w:tcPr>
            <w:tcW w:w="1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lastRenderedPageBreak/>
              <w:t>Which events could have happened...?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 ... happened, what might the ending have been?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was this similar to...?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was the underlying theme of...?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do you see as other possible outcomes?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Why did ... changes occur?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 xml:space="preserve">Can you compare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your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... with that presented in...?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lastRenderedPageBreak/>
              <w:t>Can you explain what must have happened when...?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 xml:space="preserve">How is ... similar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to ...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are some of the problems of...?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distinguish between...?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were some of the motives behind...?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was the turning point in the game?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was the problem with...?</w:t>
            </w:r>
          </w:p>
        </w:tc>
        <w:tc>
          <w:tcPr>
            <w:tcW w:w="2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lastRenderedPageBreak/>
              <w:t>Design a questionnaire to gather information.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commercial to sell a new product.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Conduct an investigation to produce information to support a view.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flow chart to show the critical stages.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Construct a graph to illustrate selected information.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jigsaw puzzle.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family tree showing relationships.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lastRenderedPageBreak/>
              <w:t>Put on a play about the study area.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biography of the study person.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Prepare a report about the area of study.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Arrange a party. Make all the arrangements and record the steps needed.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Review a work of art in terms of form, colour and texture.</w:t>
            </w:r>
          </w:p>
        </w:tc>
      </w:tr>
    </w:tbl>
    <w:p w:rsidR="00CB7215" w:rsidRPr="00CB7215" w:rsidRDefault="00CB7215" w:rsidP="00CB7215">
      <w:pPr>
        <w:spacing w:before="100" w:beforeAutospacing="1" w:after="0"/>
        <w:jc w:val="center"/>
        <w:outlineLvl w:val="2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bookmarkStart w:id="4" w:name="Synthesis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lastRenderedPageBreak/>
        <w:t>Synthesis</w:t>
      </w:r>
      <w:bookmarkEnd w:id="4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Creating</w:t>
      </w:r>
    </w:p>
    <w:tbl>
      <w:tblPr>
        <w:tblW w:w="4449" w:type="pct"/>
        <w:jc w:val="center"/>
        <w:tblCellSpacing w:w="15" w:type="dxa"/>
        <w:tblInd w:w="-9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3573"/>
        <w:gridCol w:w="4858"/>
      </w:tblGrid>
      <w:tr w:rsidR="00CB7215" w:rsidRPr="00B80A20" w:rsidTr="00CB7215">
        <w:trPr>
          <w:tblCellSpacing w:w="15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1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create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invent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compose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predict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plan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construct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design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imagine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propose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devise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formulate</w:t>
            </w:r>
          </w:p>
        </w:tc>
        <w:tc>
          <w:tcPr>
            <w:tcW w:w="1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Can you design a ... 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to ...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Why not compose a song about...?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see a possible solution to...?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If you had access to all resources how would you deal with...?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Why don't you devise your own way to deal with...?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would happen if...?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many ways can you...?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create new and unusual uses for...?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write a new recipe for a tasty dish?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can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you develop a proposal which would...</w:t>
            </w:r>
          </w:p>
        </w:tc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Invent a machine to do a specific task.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Design a building to house your study.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Create a new product. Give it a name and plan a marketing campaign.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about your feelings in relation to...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TV show, play, puppet show, role play, song or pantomime about...?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Design a record, book, or magazine cover for...?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up a new language code and write material suing it.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Sell an idea.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Devise a way to...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Compose a rhythm or put new words to a known melody.</w:t>
            </w:r>
          </w:p>
        </w:tc>
      </w:tr>
    </w:tbl>
    <w:p w:rsidR="00CB7215" w:rsidRPr="00CB7215" w:rsidRDefault="00CB7215" w:rsidP="00CB7215">
      <w:pPr>
        <w:spacing w:before="100" w:beforeAutospacing="1" w:after="0"/>
        <w:jc w:val="center"/>
        <w:outlineLvl w:val="2"/>
        <w:rPr>
          <w:rFonts w:ascii="Calibri" w:hAnsi="Calibri"/>
          <w:b/>
          <w:bCs/>
          <w:sz w:val="16"/>
          <w:szCs w:val="16"/>
          <w:u w:val="single"/>
          <w:lang w:eastAsia="en-AU"/>
        </w:rPr>
      </w:pPr>
      <w:bookmarkStart w:id="5" w:name="Evaluation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Evaluation</w:t>
      </w:r>
      <w:bookmarkEnd w:id="5"/>
      <w:r w:rsidRPr="00CB7215">
        <w:rPr>
          <w:rFonts w:ascii="Calibri" w:hAnsi="Calibri"/>
          <w:b/>
          <w:bCs/>
          <w:color w:val="000080"/>
          <w:sz w:val="16"/>
          <w:szCs w:val="16"/>
          <w:u w:val="single"/>
          <w:lang w:eastAsia="en-AU"/>
        </w:rPr>
        <w:t>: Judging</w:t>
      </w:r>
      <w:bookmarkStart w:id="6" w:name="_GoBack"/>
      <w:bookmarkEnd w:id="6"/>
    </w:p>
    <w:tbl>
      <w:tblPr>
        <w:tblW w:w="4416" w:type="pct"/>
        <w:jc w:val="center"/>
        <w:tblCellSpacing w:w="15" w:type="dxa"/>
        <w:tblInd w:w="-9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0"/>
        <w:gridCol w:w="3436"/>
        <w:gridCol w:w="4824"/>
      </w:tblGrid>
      <w:tr w:rsidR="00CB7215" w:rsidRPr="00B80A20" w:rsidTr="00CB7215">
        <w:trPr>
          <w:tblCellSpacing w:w="15" w:type="dxa"/>
          <w:jc w:val="center"/>
        </w:trPr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Useful Verbs</w:t>
            </w:r>
          </w:p>
        </w:tc>
        <w:tc>
          <w:tcPr>
            <w:tcW w:w="1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before="100" w:beforeAutospacing="1"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Sample Question Stems</w:t>
            </w:r>
          </w:p>
        </w:tc>
        <w:tc>
          <w:tcPr>
            <w:tcW w:w="2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Potential activities and products</w:t>
            </w:r>
          </w:p>
        </w:tc>
      </w:tr>
      <w:tr w:rsidR="00CB7215" w:rsidRPr="00B80A20" w:rsidTr="00CB7215">
        <w:trPr>
          <w:tblCellSpacing w:w="15" w:type="dxa"/>
          <w:jc w:val="center"/>
        </w:trPr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jc w:val="center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judge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select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choose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decide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justify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debate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verify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argue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recommend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assess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discuss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rate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prioritise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determine</w:t>
            </w:r>
          </w:p>
        </w:tc>
        <w:tc>
          <w:tcPr>
            <w:tcW w:w="1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Is there a better solution to</w:t>
            </w:r>
            <w:proofErr w:type="gram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...</w:t>
            </w:r>
            <w:proofErr w:type="gram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Judge the value of...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Can you defend your position about...?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Do you think ... is a good or a bad thing?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would you have handled...?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changes to ... would you recommend?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Do you believe?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Are you a ... person?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would you feel if...?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How effective are...?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What do you think about...?</w:t>
            </w:r>
          </w:p>
        </w:tc>
        <w:tc>
          <w:tcPr>
            <w:tcW w:w="2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7215" w:rsidRPr="00B80A20" w:rsidRDefault="00CB7215" w:rsidP="00CB7215">
            <w:pPr>
              <w:spacing w:after="0"/>
              <w:rPr>
                <w:rFonts w:ascii="Calibri" w:hAnsi="Calibri"/>
                <w:sz w:val="16"/>
                <w:szCs w:val="16"/>
                <w:lang w:eastAsia="en-AU"/>
              </w:rPr>
            </w:pP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Prepare a list of criteria to judge a ... show. Indicate priority and ratings.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Conduct a debate about an issue of special interest.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Make a booklet about 5 rules you see as important. Convince others.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 xml:space="preserve">Form a panel to discuss views, </w:t>
            </w:r>
            <w:proofErr w:type="spellStart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>eg</w:t>
            </w:r>
            <w:proofErr w:type="spellEnd"/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t xml:space="preserve"> "Learning at School."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letter to ... advising on changes needed at...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Write a half yearly report.</w:t>
            </w:r>
            <w:r w:rsidRPr="00B80A20">
              <w:rPr>
                <w:rFonts w:ascii="Calibri" w:hAnsi="Calibri"/>
                <w:color w:val="000080"/>
                <w:sz w:val="16"/>
                <w:szCs w:val="16"/>
                <w:lang w:eastAsia="en-AU"/>
              </w:rPr>
              <w:br/>
              <w:t>Prepare a case to present your view about...</w:t>
            </w:r>
          </w:p>
        </w:tc>
      </w:tr>
    </w:tbl>
    <w:p w:rsidR="00CB7215" w:rsidRDefault="00CB7215" w:rsidP="00CB7215">
      <w:pPr>
        <w:widowControl w:val="0"/>
        <w:autoSpaceDE w:val="0"/>
        <w:autoSpaceDN w:val="0"/>
        <w:adjustRightInd w:val="0"/>
        <w:spacing w:after="0"/>
      </w:pPr>
      <w:hyperlink r:id="rId12" w:history="1">
        <w:r w:rsidRPr="009F7EE5">
          <w:rPr>
            <w:rStyle w:val="Hyperlink"/>
          </w:rPr>
          <w:t>http://www.teachers.ash.org.au/researchskills/dalton.htm</w:t>
        </w:r>
      </w:hyperlink>
    </w:p>
    <w:p w:rsidR="00CB7215" w:rsidRDefault="004C2921" w:rsidP="00CB7215">
      <w:pPr>
        <w:spacing w:after="0"/>
        <w:rPr>
          <w:b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64384" behindDoc="1" locked="0" layoutInCell="1" allowOverlap="1" wp14:anchorId="4BFCA962" wp14:editId="36FAF676">
            <wp:simplePos x="0" y="0"/>
            <wp:positionH relativeFrom="column">
              <wp:posOffset>0</wp:posOffset>
            </wp:positionH>
            <wp:positionV relativeFrom="paragraph">
              <wp:posOffset>189865</wp:posOffset>
            </wp:positionV>
            <wp:extent cx="1670050" cy="2505075"/>
            <wp:effectExtent l="0" t="0" r="6350" b="9525"/>
            <wp:wrapTight wrapText="bothSides">
              <wp:wrapPolygon edited="0">
                <wp:start x="0" y="0"/>
                <wp:lineTo x="0" y="21518"/>
                <wp:lineTo x="21436" y="21518"/>
                <wp:lineTo x="21436" y="0"/>
                <wp:lineTo x="0" y="0"/>
              </wp:wrapPolygon>
            </wp:wrapTight>
            <wp:docPr id="9" name="Picture 9" descr="C:\Users\astrangeways\AppData\Local\Microsoft\Windows\Temporary Internet Files\Content.IE5\TQRM2EQI\MP90040753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trangeways\AppData\Local\Microsoft\Windows\Temporary Internet Files\Content.IE5\TQRM2EQI\MP900407531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49A" w:rsidRDefault="004A649A" w:rsidP="004A649A">
      <w:pPr>
        <w:spacing w:after="0"/>
        <w:rPr>
          <w:b/>
          <w:u w:val="single"/>
        </w:rPr>
      </w:pPr>
      <w:r>
        <w:rPr>
          <w:b/>
          <w:u w:val="single"/>
        </w:rPr>
        <w:t>Examine the other Bloom resources:</w:t>
      </w:r>
    </w:p>
    <w:p w:rsidR="004A649A" w:rsidRDefault="004C2921" w:rsidP="004C2921">
      <w:pPr>
        <w:pStyle w:val="ListParagraph"/>
        <w:numPr>
          <w:ilvl w:val="0"/>
          <w:numId w:val="21"/>
        </w:numPr>
        <w:spacing w:after="0"/>
      </w:pPr>
      <w:r>
        <w:t>Differentiation: u</w:t>
      </w:r>
      <w:r w:rsidR="004A649A">
        <w:t>sing Bloom to differentiate learning goals and tasks</w:t>
      </w:r>
    </w:p>
    <w:p w:rsidR="004A649A" w:rsidRPr="004A649A" w:rsidRDefault="004C2921" w:rsidP="004C2921">
      <w:pPr>
        <w:pStyle w:val="ListParagraph"/>
        <w:numPr>
          <w:ilvl w:val="0"/>
          <w:numId w:val="21"/>
        </w:numPr>
        <w:spacing w:after="0"/>
      </w:pPr>
      <w:r>
        <w:t>Strategies for Thinking at Different Levels</w:t>
      </w:r>
    </w:p>
    <w:p w:rsidR="004A649A" w:rsidRDefault="004A649A" w:rsidP="004A649A">
      <w:pPr>
        <w:spacing w:after="0"/>
        <w:rPr>
          <w:b/>
          <w:u w:val="single"/>
        </w:rPr>
      </w:pPr>
    </w:p>
    <w:p w:rsidR="004A649A" w:rsidRDefault="004A649A" w:rsidP="004A649A">
      <w:pPr>
        <w:spacing w:after="0"/>
        <w:rPr>
          <w:b/>
          <w:u w:val="single"/>
        </w:rPr>
      </w:pPr>
    </w:p>
    <w:p w:rsidR="004A649A" w:rsidRDefault="004A649A" w:rsidP="004A649A">
      <w:pPr>
        <w:spacing w:after="0"/>
        <w:rPr>
          <w:b/>
          <w:u w:val="single"/>
        </w:rPr>
      </w:pPr>
      <w:r>
        <w:rPr>
          <w:b/>
          <w:u w:val="single"/>
        </w:rPr>
        <w:t>Create a Wall Map for Bloom</w:t>
      </w:r>
      <w:r w:rsidR="004C2921">
        <w:rPr>
          <w:b/>
          <w:u w:val="single"/>
        </w:rPr>
        <w:t>: what memorable graphic could you use?</w:t>
      </w:r>
    </w:p>
    <w:p w:rsidR="004A649A" w:rsidRDefault="004A649A" w:rsidP="004A649A">
      <w:pPr>
        <w:spacing w:after="0"/>
      </w:pPr>
    </w:p>
    <w:p w:rsidR="004A649A" w:rsidRDefault="004A649A" w:rsidP="004A649A">
      <w:pPr>
        <w:spacing w:after="0"/>
      </w:pPr>
      <w:r>
        <w:t>Make space to write in strategies you’ve used and can give a star/smiley face rating too.</w:t>
      </w:r>
    </w:p>
    <w:p w:rsidR="004A649A" w:rsidRDefault="004A649A">
      <w:r>
        <w:br w:type="page"/>
      </w:r>
    </w:p>
    <w:p w:rsidR="004A649A" w:rsidRPr="004A649A" w:rsidRDefault="004A649A" w:rsidP="004A649A">
      <w:pPr>
        <w:spacing w:after="0"/>
        <w:jc w:val="center"/>
        <w:rPr>
          <w:b/>
          <w:u w:val="single"/>
        </w:rPr>
      </w:pPr>
      <w:r w:rsidRPr="004A649A">
        <w:rPr>
          <w:b/>
          <w:u w:val="single"/>
        </w:rPr>
        <w:lastRenderedPageBreak/>
        <w:t>SUPPLEMENTARY MATERIAL</w:t>
      </w:r>
    </w:p>
    <w:p w:rsidR="004A649A" w:rsidRDefault="004A649A" w:rsidP="00CB7215">
      <w:pPr>
        <w:spacing w:after="0"/>
        <w:rPr>
          <w:b/>
        </w:rPr>
      </w:pPr>
    </w:p>
    <w:p w:rsidR="00CB7215" w:rsidRDefault="00CB7215" w:rsidP="00CB7215">
      <w:pPr>
        <w:spacing w:after="0"/>
        <w:rPr>
          <w:b/>
        </w:rPr>
      </w:pPr>
      <w:r>
        <w:rPr>
          <w:noProof/>
          <w:sz w:val="27"/>
          <w:szCs w:val="27"/>
          <w:lang w:eastAsia="en-AU"/>
        </w:rPr>
        <w:drawing>
          <wp:inline distT="0" distB="0" distL="0" distR="0" wp14:anchorId="49A491F9" wp14:editId="4980DE1D">
            <wp:extent cx="4067175" cy="22169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64" t="39490" r="22612" b="26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277" cy="222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215" w:rsidRDefault="00CB7215" w:rsidP="00CB7215">
      <w:pPr>
        <w:spacing w:after="0"/>
        <w:rPr>
          <w:sz w:val="16"/>
          <w:szCs w:val="16"/>
        </w:rPr>
      </w:pPr>
      <w:hyperlink r:id="rId15" w:history="1">
        <w:r w:rsidRPr="001B3D40">
          <w:rPr>
            <w:rStyle w:val="Hyperlink"/>
            <w:sz w:val="16"/>
            <w:szCs w:val="16"/>
          </w:rPr>
          <w:t>http://oregonstate.edu/instruct/coursedev/models/id/taxonomy/#table</w:t>
        </w:r>
      </w:hyperlink>
    </w:p>
    <w:p w:rsidR="00CB7215" w:rsidRPr="00174564" w:rsidRDefault="00CB7215" w:rsidP="00CB7215">
      <w:pPr>
        <w:widowControl w:val="0"/>
        <w:autoSpaceDE w:val="0"/>
        <w:autoSpaceDN w:val="0"/>
        <w:adjustRightInd w:val="0"/>
        <w:spacing w:after="0"/>
        <w:jc w:val="center"/>
        <w:rPr>
          <w:b/>
          <w:u w:val="single"/>
        </w:rPr>
      </w:pPr>
      <w:r w:rsidRPr="00174564">
        <w:rPr>
          <w:b/>
          <w:u w:val="single"/>
        </w:rPr>
        <w:t>R</w:t>
      </w:r>
      <w:r>
        <w:rPr>
          <w:b/>
          <w:u w:val="single"/>
        </w:rPr>
        <w:t>EVIEW</w:t>
      </w:r>
    </w:p>
    <w:p w:rsidR="00CB7215" w:rsidRDefault="00CB7215" w:rsidP="00CB7215">
      <w:pPr>
        <w:spacing w:after="0"/>
        <w:jc w:val="center"/>
      </w:pPr>
      <w:r>
        <w:t>Check your Bloom understanding . . .</w:t>
      </w:r>
    </w:p>
    <w:p w:rsidR="00CB7215" w:rsidRPr="000342F2" w:rsidRDefault="00CB7215" w:rsidP="00CB7215">
      <w:pPr>
        <w:spacing w:after="0"/>
        <w:rPr>
          <w:b/>
          <w:i/>
        </w:rPr>
      </w:pPr>
      <w:r w:rsidRPr="000342F2">
        <w:rPr>
          <w:b/>
          <w:i/>
        </w:rPr>
        <w:t>For the following theme on Inventors, classify the questions into the levels of Bloom’s taxonomy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List five changes that would occur if you no longer had a washing machine/electric lights in your house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Why is it necessary to have inventions patented?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 xml:space="preserve">Name the person who invented the  . . . safety pin; lawnmower; light </w:t>
      </w:r>
      <w:proofErr w:type="spellStart"/>
      <w:r w:rsidRPr="002E24C3">
        <w:rPr>
          <w:sz w:val="20"/>
          <w:szCs w:val="20"/>
        </w:rPr>
        <w:t>bult</w:t>
      </w:r>
      <w:proofErr w:type="spellEnd"/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 xml:space="preserve">‘Necessity is the mother of </w:t>
      </w:r>
      <w:proofErr w:type="gramStart"/>
      <w:r w:rsidRPr="002E24C3">
        <w:rPr>
          <w:sz w:val="20"/>
          <w:szCs w:val="20"/>
        </w:rPr>
        <w:t>invention’  Do</w:t>
      </w:r>
      <w:proofErr w:type="gramEnd"/>
      <w:r w:rsidRPr="002E24C3">
        <w:rPr>
          <w:sz w:val="20"/>
          <w:szCs w:val="20"/>
        </w:rPr>
        <w:t xml:space="preserve"> you agree or disagree with this statement.  Give reasons and evidence to support your opinion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Design and draw a machine used for washing an elephant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Read about the life of one inventor who interests you.  Write about his or her life.  Make a booklet you can share with a particular age group.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Make a list or draw all the machines you can think of that have a heating element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The greatest invention ever made was . . . .  because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If cars ever became obsolete what could they be used for?  List as many possible uses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 xml:space="preserve">Define the following terms:  potential energy, kinetic energy.  Give </w:t>
      </w:r>
      <w:proofErr w:type="spellStart"/>
      <w:r w:rsidRPr="002E24C3">
        <w:rPr>
          <w:sz w:val="20"/>
          <w:szCs w:val="20"/>
        </w:rPr>
        <w:t>e.g.s</w:t>
      </w:r>
      <w:proofErr w:type="spellEnd"/>
      <w:r w:rsidRPr="002E24C3">
        <w:rPr>
          <w:sz w:val="20"/>
          <w:szCs w:val="20"/>
        </w:rPr>
        <w:t xml:space="preserve"> of each to show you understand the meaning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Why is a shovel at a different angle to the handle as compared with a spade?  Why does a pitchfork have two prongs, a digging fork have four?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Draw a floor map (or make a model) showing what you think would be the ideal inventor’s workshop</w:t>
      </w:r>
    </w:p>
    <w:p w:rsidR="00CB7215" w:rsidRPr="002E24C3" w:rsidRDefault="00CB7215" w:rsidP="00CB7215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E24C3">
        <w:rPr>
          <w:sz w:val="20"/>
          <w:szCs w:val="20"/>
        </w:rPr>
        <w:t>Demonstrate how early humans may have used a rock or a stick as a tool.  Do you know of any other animals (other than humans) that make use of simple tools?</w:t>
      </w:r>
    </w:p>
    <w:p w:rsidR="00CB7215" w:rsidRDefault="00CB7215" w:rsidP="00CB7215">
      <w:pPr>
        <w:spacing w:after="0"/>
        <w:rPr>
          <w:sz w:val="16"/>
          <w:szCs w:val="16"/>
        </w:rPr>
      </w:pPr>
    </w:p>
    <w:tbl>
      <w:tblPr>
        <w:tblpPr w:leftFromText="180" w:rightFromText="180" w:vertAnchor="text" w:horzAnchor="margin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4366"/>
        <w:gridCol w:w="2026"/>
        <w:gridCol w:w="3119"/>
      </w:tblGrid>
      <w:tr w:rsidR="00CB7215" w:rsidRPr="009F7EE5" w:rsidTr="004A649A">
        <w:trPr>
          <w:trHeight w:val="339"/>
        </w:trPr>
        <w:tc>
          <w:tcPr>
            <w:tcW w:w="662" w:type="dxa"/>
            <w:vMerge w:val="restart"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4AB6A0" wp14:editId="774CDDA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40005</wp:posOffset>
                      </wp:positionV>
                      <wp:extent cx="277495" cy="3238500"/>
                      <wp:effectExtent l="19050" t="38100" r="46355" b="19050"/>
                      <wp:wrapNone/>
                      <wp:docPr id="6" name="Up Arrow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3238500"/>
                              </a:xfrm>
                              <a:prstGeom prst="upArrow">
                                <a:avLst>
                                  <a:gd name="adj1" fmla="val 50000"/>
                                  <a:gd name="adj2" fmla="val 29176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6" o:spid="_x0000_s1026" type="#_x0000_t68" style="position:absolute;margin-left:3pt;margin-top:3.15pt;width:21.85pt;height:2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"/>
                  </w:pict>
                </mc:Fallback>
              </mc:AlternateContent>
            </w: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b/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Bloom’s Revised Taxonomy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b/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 xml:space="preserve">Dim 3  </w:t>
            </w: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b/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 xml:space="preserve">Dim 4 </w:t>
            </w: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Creating</w:t>
            </w:r>
            <w:r w:rsidRPr="00D2353F">
              <w:rPr>
                <w:b/>
                <w:sz w:val="16"/>
                <w:szCs w:val="16"/>
              </w:rPr>
              <w:br/>
            </w:r>
            <w:r w:rsidRPr="00D2353F">
              <w:rPr>
                <w:sz w:val="16"/>
                <w:szCs w:val="16"/>
              </w:rPr>
              <w:t>Generating new ideas, products, or ways of viewing things</w:t>
            </w:r>
            <w:r w:rsidRPr="00D2353F">
              <w:rPr>
                <w:sz w:val="16"/>
                <w:szCs w:val="16"/>
              </w:rPr>
              <w:br/>
              <w:t>Designing, constructing, planning, producing, inventing.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CRP8: Analysing Perspectives</w:t>
            </w: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CRP1: Decision Making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CRP2: Problem Solving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CRP3: Invention</w:t>
            </w: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Evaluating</w:t>
            </w:r>
            <w:r w:rsidRPr="00D2353F">
              <w:rPr>
                <w:sz w:val="16"/>
                <w:szCs w:val="16"/>
              </w:rPr>
              <w:br/>
              <w:t>Justifying a decision or course of action</w:t>
            </w:r>
            <w:r w:rsidRPr="00D2353F">
              <w:rPr>
                <w:sz w:val="16"/>
                <w:szCs w:val="16"/>
              </w:rPr>
              <w:br/>
              <w:t>Checking, hypothesising, critiquing, experimenting, judging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 3: Abstracting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CRP4: Inductive Reasoning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 6: Constructing Support</w:t>
            </w: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CRP4: Experimental Inquiry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CRP5: Investigation</w:t>
            </w: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Analysing</w:t>
            </w:r>
            <w:r w:rsidRPr="00D2353F">
              <w:rPr>
                <w:b/>
                <w:sz w:val="16"/>
                <w:szCs w:val="16"/>
              </w:rPr>
              <w:br/>
            </w:r>
            <w:r w:rsidRPr="00D2353F">
              <w:rPr>
                <w:sz w:val="16"/>
                <w:szCs w:val="16"/>
              </w:rPr>
              <w:t>Breaking information into parts to explore understandings and relationships</w:t>
            </w:r>
            <w:r w:rsidRPr="00D2353F">
              <w:rPr>
                <w:sz w:val="16"/>
                <w:szCs w:val="16"/>
              </w:rPr>
              <w:br/>
              <w:t>Comparing, organising, deconstructing, interrogating, finding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CRP1: Comparing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 7: Analysing Errors</w:t>
            </w:r>
          </w:p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CRP6: Systems Analysis</w:t>
            </w: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Applying</w:t>
            </w:r>
            <w:r w:rsidRPr="00D2353F">
              <w:rPr>
                <w:b/>
                <w:sz w:val="16"/>
                <w:szCs w:val="16"/>
              </w:rPr>
              <w:br/>
            </w:r>
            <w:r w:rsidRPr="00D2353F">
              <w:rPr>
                <w:sz w:val="16"/>
                <w:szCs w:val="16"/>
              </w:rPr>
              <w:t>Using information in another familiar situation</w:t>
            </w:r>
            <w:r w:rsidRPr="00D2353F">
              <w:rPr>
                <w:sz w:val="16"/>
                <w:szCs w:val="16"/>
              </w:rPr>
              <w:br/>
              <w:t>Implementing, carrying out, using, executing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CRP5: Deductive Reasoning</w:t>
            </w: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Understanding</w:t>
            </w:r>
            <w:r w:rsidRPr="00D2353F">
              <w:rPr>
                <w:b/>
                <w:sz w:val="16"/>
                <w:szCs w:val="16"/>
              </w:rPr>
              <w:br/>
            </w:r>
            <w:r w:rsidRPr="00D2353F">
              <w:rPr>
                <w:sz w:val="16"/>
                <w:szCs w:val="16"/>
              </w:rPr>
              <w:t>Explaining ideas or concepts</w:t>
            </w:r>
            <w:r w:rsidRPr="00D2353F">
              <w:rPr>
                <w:sz w:val="16"/>
                <w:szCs w:val="16"/>
              </w:rPr>
              <w:br/>
              <w:t xml:space="preserve">Interpreting, summarising, paraphrasing, </w:t>
            </w:r>
            <w:r w:rsidRPr="00D2353F">
              <w:rPr>
                <w:bCs/>
                <w:iCs/>
                <w:sz w:val="16"/>
                <w:szCs w:val="16"/>
              </w:rPr>
              <w:t>classifying</w:t>
            </w:r>
            <w:r w:rsidRPr="00D2353F">
              <w:rPr>
                <w:sz w:val="16"/>
                <w:szCs w:val="16"/>
              </w:rPr>
              <w:t>, explaining 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sz w:val="16"/>
                <w:szCs w:val="16"/>
              </w:rPr>
              <w:t>CRP2: Classifying</w:t>
            </w: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</w:p>
        </w:tc>
      </w:tr>
      <w:tr w:rsidR="00CB7215" w:rsidRPr="009F7EE5" w:rsidTr="004A649A">
        <w:trPr>
          <w:trHeight w:val="102"/>
        </w:trPr>
        <w:tc>
          <w:tcPr>
            <w:tcW w:w="662" w:type="dxa"/>
            <w:vMerge/>
          </w:tcPr>
          <w:p w:rsidR="00CB7215" w:rsidRPr="009F7EE5" w:rsidRDefault="00CB7215" w:rsidP="00CB7215">
            <w:pPr>
              <w:spacing w:after="0"/>
              <w:rPr>
                <w:b/>
              </w:rPr>
            </w:pPr>
          </w:p>
        </w:tc>
        <w:tc>
          <w:tcPr>
            <w:tcW w:w="436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  <w:r w:rsidRPr="00D2353F">
              <w:rPr>
                <w:b/>
                <w:sz w:val="16"/>
                <w:szCs w:val="16"/>
              </w:rPr>
              <w:t>Remembering</w:t>
            </w:r>
            <w:r w:rsidRPr="00D2353F">
              <w:rPr>
                <w:b/>
                <w:sz w:val="16"/>
                <w:szCs w:val="16"/>
              </w:rPr>
              <w:br/>
            </w:r>
            <w:r w:rsidRPr="00D2353F">
              <w:rPr>
                <w:sz w:val="16"/>
                <w:szCs w:val="16"/>
              </w:rPr>
              <w:t>Recalling information</w:t>
            </w:r>
            <w:r w:rsidRPr="00D2353F">
              <w:rPr>
                <w:sz w:val="16"/>
                <w:szCs w:val="16"/>
              </w:rPr>
              <w:br/>
              <w:t>Recognising, listing, describing, retrieving, naming, finding</w:t>
            </w:r>
          </w:p>
        </w:tc>
        <w:tc>
          <w:tcPr>
            <w:tcW w:w="2026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CB7215" w:rsidRPr="00D2353F" w:rsidRDefault="00CB7215" w:rsidP="00CB7215">
            <w:pPr>
              <w:spacing w:after="0"/>
              <w:rPr>
                <w:sz w:val="16"/>
                <w:szCs w:val="16"/>
              </w:rPr>
            </w:pPr>
          </w:p>
        </w:tc>
      </w:tr>
    </w:tbl>
    <w:p w:rsidR="00D2353F" w:rsidRPr="000F65E6" w:rsidRDefault="00D2353F" w:rsidP="00D2353F">
      <w:pPr>
        <w:widowControl w:val="0"/>
        <w:autoSpaceDE w:val="0"/>
        <w:autoSpaceDN w:val="0"/>
        <w:adjustRightInd w:val="0"/>
        <w:ind w:left="360"/>
        <w:jc w:val="center"/>
      </w:pPr>
      <w:r w:rsidRPr="00D2353F">
        <w:rPr>
          <w:b/>
        </w:rPr>
        <w:lastRenderedPageBreak/>
        <w:t>EXAMPLES</w:t>
      </w:r>
      <w:r>
        <w:t xml:space="preserve"> of Comparing and Classifying Activities:  what more can you think of????</w:t>
      </w:r>
    </w:p>
    <w:p w:rsidR="00D2353F" w:rsidRPr="00FE0664" w:rsidRDefault="00D2353F" w:rsidP="00D2353F">
      <w:pPr>
        <w:spacing w:after="0"/>
        <w:jc w:val="center"/>
        <w:rPr>
          <w:b/>
          <w:sz w:val="20"/>
          <w:szCs w:val="20"/>
        </w:rPr>
      </w:pPr>
      <w:r w:rsidRPr="00FE0664">
        <w:rPr>
          <w:b/>
          <w:sz w:val="20"/>
          <w:szCs w:val="20"/>
        </w:rPr>
        <w:t>Comparing Popularity of Sports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1975"/>
        <w:gridCol w:w="1843"/>
        <w:gridCol w:w="2147"/>
        <w:gridCol w:w="2143"/>
      </w:tblGrid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AFL</w:t>
            </w: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Cricket</w:t>
            </w: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Chess</w:t>
            </w: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Golf</w:t>
            </w: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Average annual compensation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Percentage of women playing competitively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Average number of years players can compete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Chances of players suffering from serious injury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Chances of high school players winning a scholarship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 xml:space="preserve">Chances of players appearing on a </w:t>
            </w:r>
            <w:proofErr w:type="spellStart"/>
            <w:r w:rsidRPr="00FE0664">
              <w:rPr>
                <w:color w:val="000000"/>
                <w:kern w:val="24"/>
                <w:sz w:val="16"/>
                <w:szCs w:val="16"/>
              </w:rPr>
              <w:t>Weet-Bix</w:t>
            </w:r>
            <w:proofErr w:type="spellEnd"/>
            <w:r w:rsidRPr="00FE0664">
              <w:rPr>
                <w:color w:val="000000"/>
                <w:kern w:val="24"/>
                <w:sz w:val="16"/>
                <w:szCs w:val="16"/>
              </w:rPr>
              <w:t xml:space="preserve"> box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Size of crowds attending events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FE0664" w:rsidTr="00D2353F">
        <w:tc>
          <w:tcPr>
            <w:tcW w:w="2640" w:type="dxa"/>
          </w:tcPr>
          <w:p w:rsidR="00D2353F" w:rsidRPr="00FE0664" w:rsidRDefault="00D2353F" w:rsidP="00D2353F">
            <w:pPr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FE0664">
              <w:rPr>
                <w:color w:val="000000"/>
                <w:kern w:val="24"/>
                <w:sz w:val="16"/>
                <w:szCs w:val="16"/>
              </w:rPr>
              <w:t>Numbers of people watching or listening via the media</w:t>
            </w:r>
          </w:p>
        </w:tc>
        <w:tc>
          <w:tcPr>
            <w:tcW w:w="204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96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18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</w:tbl>
    <w:p w:rsidR="00D2353F" w:rsidRPr="00FE0664" w:rsidRDefault="00D2353F" w:rsidP="00D2353F">
      <w:pPr>
        <w:spacing w:after="0"/>
        <w:rPr>
          <w:b/>
          <w:sz w:val="16"/>
          <w:szCs w:val="16"/>
          <w:u w:val="single"/>
        </w:rPr>
      </w:pPr>
    </w:p>
    <w:p w:rsidR="00D2353F" w:rsidRPr="000F65E6" w:rsidRDefault="00D2353F" w:rsidP="00D2353F">
      <w:pPr>
        <w:spacing w:after="0"/>
        <w:jc w:val="center"/>
        <w:rPr>
          <w:b/>
          <w:sz w:val="20"/>
          <w:szCs w:val="20"/>
        </w:rPr>
      </w:pPr>
      <w:r w:rsidRPr="000F65E6">
        <w:rPr>
          <w:b/>
          <w:sz w:val="20"/>
          <w:szCs w:val="20"/>
        </w:rPr>
        <w:t xml:space="preserve">Would you classify the following as living, dead </w:t>
      </w:r>
      <w:proofErr w:type="gramStart"/>
      <w:r w:rsidRPr="000F65E6">
        <w:rPr>
          <w:b/>
          <w:sz w:val="20"/>
          <w:szCs w:val="20"/>
        </w:rPr>
        <w:t>or ?.</w:t>
      </w:r>
      <w:proofErr w:type="gramEnd"/>
      <w:r w:rsidRPr="000F65E6">
        <w:rPr>
          <w:b/>
          <w:sz w:val="20"/>
          <w:szCs w:val="20"/>
        </w:rPr>
        <w:t xml:space="preserve">  Explain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7"/>
        <w:gridCol w:w="840"/>
        <w:gridCol w:w="1109"/>
        <w:gridCol w:w="1097"/>
        <w:gridCol w:w="5309"/>
      </w:tblGrid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Living</w:t>
            </w: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Dead</w:t>
            </w: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</w:rPr>
            </w:pPr>
            <w:r w:rsidRPr="00FE0664">
              <w:rPr>
                <w:b/>
                <w:sz w:val="16"/>
                <w:szCs w:val="16"/>
              </w:rPr>
              <w:t>Explain</w:t>
            </w: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Bacteria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Volcanoes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Active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Ghosts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Petrified wood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Coral Reefs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Thoughts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The Loch Ness Monster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Seaweed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Fossils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Lightning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Blood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Pearls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Fingernails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b/>
                <w:sz w:val="16"/>
                <w:szCs w:val="16"/>
                <w:u w:val="single"/>
              </w:rPr>
            </w:pPr>
            <w:r w:rsidRPr="00FE0664">
              <w:rPr>
                <w:sz w:val="16"/>
                <w:szCs w:val="16"/>
              </w:rPr>
              <w:t>The sun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  <w:tr w:rsidR="00D2353F" w:rsidRPr="000F65E6" w:rsidTr="00D2353F">
        <w:tc>
          <w:tcPr>
            <w:tcW w:w="2376" w:type="dxa"/>
          </w:tcPr>
          <w:p w:rsidR="00D2353F" w:rsidRPr="00FE0664" w:rsidRDefault="00D2353F" w:rsidP="00D2353F">
            <w:pPr>
              <w:spacing w:after="0"/>
              <w:ind w:left="360"/>
              <w:rPr>
                <w:sz w:val="16"/>
                <w:szCs w:val="16"/>
              </w:rPr>
            </w:pPr>
            <w:r w:rsidRPr="00FE0664">
              <w:rPr>
                <w:sz w:val="16"/>
                <w:szCs w:val="16"/>
              </w:rPr>
              <w:t>Mummies</w:t>
            </w:r>
          </w:p>
        </w:tc>
        <w:tc>
          <w:tcPr>
            <w:tcW w:w="85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521" w:type="dxa"/>
          </w:tcPr>
          <w:p w:rsidR="00D2353F" w:rsidRPr="00FE0664" w:rsidRDefault="00D2353F" w:rsidP="00D2353F">
            <w:pPr>
              <w:spacing w:after="0"/>
              <w:rPr>
                <w:b/>
                <w:sz w:val="16"/>
                <w:szCs w:val="16"/>
                <w:u w:val="single"/>
              </w:rPr>
            </w:pPr>
          </w:p>
        </w:tc>
      </w:tr>
    </w:tbl>
    <w:p w:rsidR="00D2353F" w:rsidRPr="000F65E6" w:rsidRDefault="00D2353F" w:rsidP="00D2353F">
      <w:pPr>
        <w:rPr>
          <w:b/>
          <w:sz w:val="20"/>
          <w:szCs w:val="20"/>
          <w:u w:val="single"/>
        </w:rPr>
      </w:pPr>
    </w:p>
    <w:p w:rsidR="00D2353F" w:rsidRPr="000F65E6" w:rsidRDefault="00D2353F" w:rsidP="00D2353F">
      <w:pPr>
        <w:rPr>
          <w:b/>
          <w:sz w:val="20"/>
          <w:szCs w:val="20"/>
        </w:rPr>
      </w:pPr>
      <w:r w:rsidRPr="000F65E6">
        <w:rPr>
          <w:b/>
          <w:sz w:val="20"/>
          <w:szCs w:val="20"/>
        </w:rPr>
        <w:t xml:space="preserve"> Geography Terms:  </w:t>
      </w:r>
    </w:p>
    <w:p w:rsidR="00D2353F" w:rsidRPr="000F65E6" w:rsidRDefault="00D2353F" w:rsidP="00D2353F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0F65E6">
        <w:rPr>
          <w:sz w:val="20"/>
          <w:szCs w:val="20"/>
        </w:rPr>
        <w:t xml:space="preserve">Classify these into 3-5 groups, with rules for each group.  </w:t>
      </w:r>
    </w:p>
    <w:p w:rsidR="00D2353F" w:rsidRPr="00FE0664" w:rsidRDefault="00D2353F" w:rsidP="00D2353F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0F65E6">
        <w:rPr>
          <w:sz w:val="20"/>
          <w:szCs w:val="20"/>
        </w:rPr>
        <w:t>What have you learned as a result of this activity?  What do you notice about the groups?</w:t>
      </w:r>
    </w:p>
    <w:p w:rsidR="00D2353F" w:rsidRPr="000F65E6" w:rsidRDefault="00D2353F" w:rsidP="00D2353F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0F65E6">
        <w:rPr>
          <w:sz w:val="20"/>
          <w:szCs w:val="20"/>
        </w:rPr>
        <w:t>What questions do you have about the groups?</w:t>
      </w:r>
    </w:p>
    <w:p w:rsidR="00D2353F" w:rsidRPr="000F65E6" w:rsidRDefault="00D2353F" w:rsidP="00D2353F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0F65E6">
        <w:rPr>
          <w:sz w:val="20"/>
          <w:szCs w:val="20"/>
        </w:rPr>
        <w:t>Now reclassify your items but into a completely different set of groups.</w:t>
      </w:r>
    </w:p>
    <w:tbl>
      <w:tblPr>
        <w:tblpPr w:leftFromText="180" w:rightFromText="180" w:vertAnchor="text" w:horzAnchor="margin" w:tblpY="63"/>
        <w:tblW w:w="10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4080"/>
        <w:gridCol w:w="2049"/>
      </w:tblGrid>
      <w:tr w:rsidR="00D2353F" w:rsidRPr="000F65E6" w:rsidTr="00D2353F">
        <w:trPr>
          <w:trHeight w:val="304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FFFF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Basin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Bay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Canal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Canyon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Cape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Channel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Continent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Delta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Divide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Fall line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Fjord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Foothill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Glacier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Gulf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FFFF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Harbor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Highland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Hill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Isthmus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Lowland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Marsh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Mesa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Mountain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Range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Mouth (of a river)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Peak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Peninsula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Plain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FFFF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Plateau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Port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Prairie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Rain forest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Reservoir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Source (of a river)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Strait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Stream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Swamp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Tributary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Tundra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Valley</w:t>
            </w:r>
          </w:p>
          <w:p w:rsidR="00D2353F" w:rsidRPr="000F65E6" w:rsidRDefault="00D2353F" w:rsidP="00D2353F">
            <w:pPr>
              <w:spacing w:after="0"/>
              <w:rPr>
                <w:sz w:val="16"/>
                <w:szCs w:val="16"/>
              </w:rPr>
            </w:pPr>
            <w:r w:rsidRPr="000F65E6">
              <w:rPr>
                <w:sz w:val="16"/>
                <w:szCs w:val="16"/>
              </w:rPr>
              <w:t>Volcano</w:t>
            </w:r>
          </w:p>
        </w:tc>
      </w:tr>
    </w:tbl>
    <w:p w:rsidR="00CB7215" w:rsidRPr="00CB7215" w:rsidRDefault="00CB7215" w:rsidP="004C2921">
      <w:pPr>
        <w:rPr>
          <w:b/>
        </w:rPr>
      </w:pPr>
    </w:p>
    <w:sectPr w:rsidR="00CB7215" w:rsidRPr="00CB7215" w:rsidSect="00B00E99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49A" w:rsidRDefault="004A649A" w:rsidP="00691F21">
      <w:pPr>
        <w:spacing w:after="0" w:line="240" w:lineRule="auto"/>
      </w:pPr>
      <w:r>
        <w:separator/>
      </w:r>
    </w:p>
  </w:endnote>
  <w:endnote w:type="continuationSeparator" w:id="0">
    <w:p w:rsidR="004A649A" w:rsidRDefault="004A649A" w:rsidP="00691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48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49A" w:rsidRDefault="004A64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7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649A" w:rsidRDefault="004A64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49A" w:rsidRDefault="004A649A" w:rsidP="00691F21">
      <w:pPr>
        <w:spacing w:after="0" w:line="240" w:lineRule="auto"/>
      </w:pPr>
      <w:r>
        <w:separator/>
      </w:r>
    </w:p>
  </w:footnote>
  <w:footnote w:type="continuationSeparator" w:id="0">
    <w:p w:rsidR="004A649A" w:rsidRDefault="004A649A" w:rsidP="00691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15D"/>
    <w:multiLevelType w:val="hybridMultilevel"/>
    <w:tmpl w:val="C3FACD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6FFA"/>
    <w:multiLevelType w:val="hybridMultilevel"/>
    <w:tmpl w:val="49B4E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58FE"/>
    <w:multiLevelType w:val="hybridMultilevel"/>
    <w:tmpl w:val="4D4A61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1DA0"/>
    <w:multiLevelType w:val="hybridMultilevel"/>
    <w:tmpl w:val="50CE4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F2675"/>
    <w:multiLevelType w:val="hybridMultilevel"/>
    <w:tmpl w:val="F1A049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723C9"/>
    <w:multiLevelType w:val="hybridMultilevel"/>
    <w:tmpl w:val="1A5EE5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981213"/>
    <w:multiLevelType w:val="hybridMultilevel"/>
    <w:tmpl w:val="1FBEFD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317C3"/>
    <w:multiLevelType w:val="hybridMultilevel"/>
    <w:tmpl w:val="93828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85FEE"/>
    <w:multiLevelType w:val="hybridMultilevel"/>
    <w:tmpl w:val="FB521E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B3D5F"/>
    <w:multiLevelType w:val="hybridMultilevel"/>
    <w:tmpl w:val="1B9EE5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C4186"/>
    <w:multiLevelType w:val="hybridMultilevel"/>
    <w:tmpl w:val="CE80C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26372"/>
    <w:multiLevelType w:val="hybridMultilevel"/>
    <w:tmpl w:val="5B0667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84F06"/>
    <w:multiLevelType w:val="hybridMultilevel"/>
    <w:tmpl w:val="CCFEDD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FA104A"/>
    <w:multiLevelType w:val="hybridMultilevel"/>
    <w:tmpl w:val="D74C3E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CA010D"/>
    <w:multiLevelType w:val="hybridMultilevel"/>
    <w:tmpl w:val="FC96BF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9C78BC"/>
    <w:multiLevelType w:val="hybridMultilevel"/>
    <w:tmpl w:val="3D763E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6A4554"/>
    <w:multiLevelType w:val="hybridMultilevel"/>
    <w:tmpl w:val="EA6833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23EB0"/>
    <w:multiLevelType w:val="hybridMultilevel"/>
    <w:tmpl w:val="DE6EC8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73C9A"/>
    <w:multiLevelType w:val="hybridMultilevel"/>
    <w:tmpl w:val="282459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383573"/>
    <w:multiLevelType w:val="hybridMultilevel"/>
    <w:tmpl w:val="FFC0EB8C"/>
    <w:lvl w:ilvl="0" w:tplc="EFEA657E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4680" w:hanging="360"/>
      </w:pPr>
    </w:lvl>
    <w:lvl w:ilvl="2" w:tplc="0C09001B" w:tentative="1">
      <w:start w:val="1"/>
      <w:numFmt w:val="lowerRoman"/>
      <w:lvlText w:val="%3."/>
      <w:lvlJc w:val="right"/>
      <w:pPr>
        <w:ind w:left="5400" w:hanging="180"/>
      </w:pPr>
    </w:lvl>
    <w:lvl w:ilvl="3" w:tplc="0C09000F" w:tentative="1">
      <w:start w:val="1"/>
      <w:numFmt w:val="decimal"/>
      <w:lvlText w:val="%4."/>
      <w:lvlJc w:val="left"/>
      <w:pPr>
        <w:ind w:left="6120" w:hanging="360"/>
      </w:pPr>
    </w:lvl>
    <w:lvl w:ilvl="4" w:tplc="0C090019" w:tentative="1">
      <w:start w:val="1"/>
      <w:numFmt w:val="lowerLetter"/>
      <w:lvlText w:val="%5."/>
      <w:lvlJc w:val="left"/>
      <w:pPr>
        <w:ind w:left="6840" w:hanging="360"/>
      </w:pPr>
    </w:lvl>
    <w:lvl w:ilvl="5" w:tplc="0C09001B" w:tentative="1">
      <w:start w:val="1"/>
      <w:numFmt w:val="lowerRoman"/>
      <w:lvlText w:val="%6."/>
      <w:lvlJc w:val="right"/>
      <w:pPr>
        <w:ind w:left="7560" w:hanging="180"/>
      </w:pPr>
    </w:lvl>
    <w:lvl w:ilvl="6" w:tplc="0C09000F" w:tentative="1">
      <w:start w:val="1"/>
      <w:numFmt w:val="decimal"/>
      <w:lvlText w:val="%7."/>
      <w:lvlJc w:val="left"/>
      <w:pPr>
        <w:ind w:left="8280" w:hanging="360"/>
      </w:pPr>
    </w:lvl>
    <w:lvl w:ilvl="7" w:tplc="0C090019" w:tentative="1">
      <w:start w:val="1"/>
      <w:numFmt w:val="lowerLetter"/>
      <w:lvlText w:val="%8."/>
      <w:lvlJc w:val="left"/>
      <w:pPr>
        <w:ind w:left="9000" w:hanging="360"/>
      </w:pPr>
    </w:lvl>
    <w:lvl w:ilvl="8" w:tplc="0C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7A196F99"/>
    <w:multiLevelType w:val="hybridMultilevel"/>
    <w:tmpl w:val="363CFF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12"/>
  </w:num>
  <w:num w:numId="5">
    <w:abstractNumId w:val="1"/>
  </w:num>
  <w:num w:numId="6">
    <w:abstractNumId w:val="14"/>
  </w:num>
  <w:num w:numId="7">
    <w:abstractNumId w:val="6"/>
  </w:num>
  <w:num w:numId="8">
    <w:abstractNumId w:val="7"/>
  </w:num>
  <w:num w:numId="9">
    <w:abstractNumId w:val="2"/>
  </w:num>
  <w:num w:numId="10">
    <w:abstractNumId w:val="9"/>
  </w:num>
  <w:num w:numId="11">
    <w:abstractNumId w:val="16"/>
  </w:num>
  <w:num w:numId="12">
    <w:abstractNumId w:val="15"/>
  </w:num>
  <w:num w:numId="13">
    <w:abstractNumId w:val="5"/>
  </w:num>
  <w:num w:numId="14">
    <w:abstractNumId w:val="3"/>
  </w:num>
  <w:num w:numId="15">
    <w:abstractNumId w:val="11"/>
  </w:num>
  <w:num w:numId="16">
    <w:abstractNumId w:val="13"/>
  </w:num>
  <w:num w:numId="17">
    <w:abstractNumId w:val="8"/>
  </w:num>
  <w:num w:numId="18">
    <w:abstractNumId w:val="17"/>
  </w:num>
  <w:num w:numId="19">
    <w:abstractNumId w:val="20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99"/>
    <w:rsid w:val="00023D47"/>
    <w:rsid w:val="0007442F"/>
    <w:rsid w:val="00117286"/>
    <w:rsid w:val="001503D4"/>
    <w:rsid w:val="00256DCF"/>
    <w:rsid w:val="00382AB4"/>
    <w:rsid w:val="003B00DA"/>
    <w:rsid w:val="004A649A"/>
    <w:rsid w:val="004C2921"/>
    <w:rsid w:val="00505751"/>
    <w:rsid w:val="00525A8E"/>
    <w:rsid w:val="00600651"/>
    <w:rsid w:val="0065713A"/>
    <w:rsid w:val="00691F21"/>
    <w:rsid w:val="007363B0"/>
    <w:rsid w:val="00742EF9"/>
    <w:rsid w:val="007473B8"/>
    <w:rsid w:val="008D2172"/>
    <w:rsid w:val="009F479F"/>
    <w:rsid w:val="00B00E99"/>
    <w:rsid w:val="00CA5B4F"/>
    <w:rsid w:val="00CB7215"/>
    <w:rsid w:val="00CE6055"/>
    <w:rsid w:val="00CE64B1"/>
    <w:rsid w:val="00D2353F"/>
    <w:rsid w:val="00D313B3"/>
    <w:rsid w:val="00E337A8"/>
    <w:rsid w:val="00E422C9"/>
    <w:rsid w:val="00EE3357"/>
    <w:rsid w:val="00F2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6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23D4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6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23D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eachers.ash.org.au/researchskills/dalton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oregonstate.edu/instruct/coursedev/models/id/taxonomy/#table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6</cp:revision>
  <cp:lastPrinted>2012-10-24T01:08:00Z</cp:lastPrinted>
  <dcterms:created xsi:type="dcterms:W3CDTF">2012-10-24T01:12:00Z</dcterms:created>
  <dcterms:modified xsi:type="dcterms:W3CDTF">2012-11-01T04:55:00Z</dcterms:modified>
</cp:coreProperties>
</file>